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53B397DE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5C3605">
        <w:rPr>
          <w:rFonts w:ascii="Times New Roman" w:hAnsi="Times New Roman" w:cs="Times New Roman"/>
          <w:szCs w:val="22"/>
        </w:rPr>
        <w:t>8</w:t>
      </w:r>
      <w:bookmarkStart w:id="2" w:name="_GoBack"/>
      <w:bookmarkEnd w:id="2"/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bookmarkEnd w:id="0"/>
    <w:bookmarkEnd w:id="1"/>
    <w:p w14:paraId="5C955FFB" w14:textId="0DD1CB75" w:rsidR="002B7124" w:rsidRPr="00970E04" w:rsidRDefault="002B7124" w:rsidP="002B7124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 xml:space="preserve">ОБРАЗЕЦ  – </w:t>
      </w:r>
      <w:r>
        <w:rPr>
          <w:rFonts w:ascii="Times New Roman" w:hAnsi="Times New Roman" w:cs="Times New Roman"/>
          <w:szCs w:val="22"/>
        </w:rPr>
        <w:t>Декларация на Експерт за предоставяне на своя ресурс</w:t>
      </w:r>
    </w:p>
    <w:p w14:paraId="699019B7" w14:textId="77777777" w:rsidR="002B7124" w:rsidRPr="00970E04" w:rsidRDefault="002B7124" w:rsidP="002B7124">
      <w:pPr>
        <w:pStyle w:val="a3"/>
        <w:spacing w:line="20" w:lineRule="atLeast"/>
        <w:rPr>
          <w:sz w:val="22"/>
          <w:szCs w:val="22"/>
        </w:rPr>
      </w:pPr>
    </w:p>
    <w:p w14:paraId="58377325" w14:textId="77777777" w:rsidR="002B7124" w:rsidRPr="00970E04" w:rsidRDefault="002B7124" w:rsidP="002B7124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14:paraId="62494155" w14:textId="0F345AB2" w:rsidR="002B7124" w:rsidRPr="002B7124" w:rsidRDefault="002B7124" w:rsidP="002B7124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2B7124">
        <w:rPr>
          <w:rFonts w:ascii="Times New Roman" w:hAnsi="Times New Roman" w:cs="Times New Roman"/>
          <w:b/>
          <w:sz w:val="22"/>
          <w:szCs w:val="22"/>
        </w:rPr>
        <w:t>на Експерт за предоставяне на своя ресурс</w:t>
      </w:r>
    </w:p>
    <w:p w14:paraId="2F5C537D" w14:textId="77777777" w:rsidR="002B7124" w:rsidRPr="00970E04" w:rsidRDefault="002B7124" w:rsidP="002B7124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14:paraId="03FBB4AF" w14:textId="77777777" w:rsidR="002B7124" w:rsidRPr="00970E04" w:rsidRDefault="002B7124" w:rsidP="002B7124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.……………………………………………………………………………….</w:t>
      </w:r>
      <w:r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 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 xml:space="preserve">) на ……………………., </w:t>
      </w:r>
      <w:proofErr w:type="spellStart"/>
      <w:r w:rsidRPr="00970E04">
        <w:rPr>
          <w:rFonts w:eastAsia="Calibri"/>
          <w:szCs w:val="22"/>
          <w:lang w:eastAsia="en-US"/>
        </w:rPr>
        <w:t>ЕИК</w:t>
      </w:r>
      <w:proofErr w:type="spellEnd"/>
      <w:r w:rsidRPr="00970E04">
        <w:rPr>
          <w:rFonts w:eastAsia="Calibri"/>
          <w:szCs w:val="22"/>
          <w:lang w:eastAsia="en-US"/>
        </w:rPr>
        <w:t xml:space="preserve"> …………………., със седалище и адрес на управление: ………………………...………….,</w:t>
      </w:r>
    </w:p>
    <w:p w14:paraId="6A4F61FB" w14:textId="77777777" w:rsidR="002B7124" w:rsidRPr="00970E04" w:rsidRDefault="002B7124" w:rsidP="002B7124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за избор на изпълнител, с </w:t>
      </w:r>
      <w:r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>
        <w:rPr>
          <w:b/>
          <w:szCs w:val="22"/>
        </w:rPr>
        <w:t>…………………..</w:t>
      </w:r>
      <w:r w:rsidRPr="00970E04">
        <w:rPr>
          <w:rFonts w:eastAsia="Calibri"/>
          <w:b/>
          <w:szCs w:val="22"/>
          <w:lang w:eastAsia="en-US"/>
        </w:rPr>
        <w:t xml:space="preserve"> </w:t>
      </w:r>
    </w:p>
    <w:p w14:paraId="026ED42C" w14:textId="77777777" w:rsidR="002B7124" w:rsidRPr="00970E04" w:rsidRDefault="002B7124" w:rsidP="002B7124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70CE445E" w14:textId="77777777" w:rsidR="002B7124" w:rsidRPr="00970E04" w:rsidRDefault="002B7124" w:rsidP="002B7124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14:paraId="7B114445" w14:textId="54341F68" w:rsid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10423E82" w14:textId="44986CC8" w:rsidR="002B7124" w:rsidRPr="002B7124" w:rsidRDefault="002B7124" w:rsidP="002B7124">
      <w:pPr>
        <w:tabs>
          <w:tab w:val="left" w:pos="567"/>
        </w:tabs>
        <w:spacing w:line="20" w:lineRule="atLeast"/>
        <w:rPr>
          <w:bCs/>
          <w:szCs w:val="22"/>
        </w:rPr>
      </w:pPr>
      <w:r w:rsidRPr="002B7124">
        <w:rPr>
          <w:bCs/>
          <w:szCs w:val="22"/>
        </w:rPr>
        <w:t xml:space="preserve">съгласен съм да участвам </w:t>
      </w:r>
      <w:r>
        <w:rPr>
          <w:bCs/>
          <w:szCs w:val="22"/>
        </w:rPr>
        <w:t xml:space="preserve">и предоставя своя ресурс </w:t>
      </w:r>
      <w:r w:rsidRPr="002B7124">
        <w:rPr>
          <w:bCs/>
          <w:szCs w:val="22"/>
        </w:rPr>
        <w:t xml:space="preserve">като </w:t>
      </w:r>
      <w:r>
        <w:rPr>
          <w:bCs/>
          <w:szCs w:val="22"/>
        </w:rPr>
        <w:t>Е</w:t>
      </w:r>
      <w:r w:rsidRPr="002B7124">
        <w:rPr>
          <w:bCs/>
          <w:szCs w:val="22"/>
        </w:rPr>
        <w:t xml:space="preserve">ксперт в екипа  на участника  ........................................................... в процедурата за възлагане на  Обществена поръчка с предмет: </w:t>
      </w:r>
      <w:r>
        <w:rPr>
          <w:bCs/>
          <w:szCs w:val="22"/>
        </w:rPr>
        <w:t>…………………………….</w:t>
      </w:r>
      <w:r w:rsidRPr="002B7124">
        <w:rPr>
          <w:bCs/>
          <w:szCs w:val="22"/>
        </w:rPr>
        <w:t>.</w:t>
      </w:r>
    </w:p>
    <w:p w14:paraId="5864AE1C" w14:textId="269211B8" w:rsidR="002B7124" w:rsidRDefault="002B7124" w:rsidP="002B7124">
      <w:pPr>
        <w:tabs>
          <w:tab w:val="left" w:pos="567"/>
        </w:tabs>
        <w:spacing w:line="20" w:lineRule="atLeast"/>
        <w:rPr>
          <w:bCs/>
          <w:szCs w:val="22"/>
        </w:rPr>
      </w:pPr>
      <w:r>
        <w:rPr>
          <w:bCs/>
          <w:szCs w:val="22"/>
        </w:rPr>
        <w:t>С</w:t>
      </w:r>
      <w:r w:rsidRPr="002B7124">
        <w:rPr>
          <w:bCs/>
          <w:szCs w:val="22"/>
        </w:rPr>
        <w:t xml:space="preserve">пособен </w:t>
      </w:r>
      <w:r>
        <w:rPr>
          <w:bCs/>
          <w:szCs w:val="22"/>
        </w:rPr>
        <w:t xml:space="preserve">съм </w:t>
      </w:r>
      <w:r w:rsidRPr="002B7124">
        <w:rPr>
          <w:bCs/>
          <w:szCs w:val="22"/>
        </w:rPr>
        <w:t xml:space="preserve">и желая да работя за целия период на изпълнение на договора за обществена поръчка по дейностите, предвидени за моята длъжност, </w:t>
      </w:r>
      <w:r>
        <w:rPr>
          <w:bCs/>
          <w:szCs w:val="22"/>
        </w:rPr>
        <w:t xml:space="preserve">когато </w:t>
      </w:r>
      <w:r w:rsidRPr="002B7124">
        <w:rPr>
          <w:bCs/>
          <w:szCs w:val="22"/>
        </w:rPr>
        <w:t>участникът бъде определен за изпълнител на настоящата Обществена поръчка.</w:t>
      </w:r>
    </w:p>
    <w:p w14:paraId="21DAEF4C" w14:textId="4F7AF91E" w:rsidR="002B7124" w:rsidRPr="002B7124" w:rsidRDefault="002B7124" w:rsidP="002B7124">
      <w:pPr>
        <w:tabs>
          <w:tab w:val="left" w:pos="567"/>
        </w:tabs>
        <w:spacing w:line="20" w:lineRule="atLeast"/>
        <w:rPr>
          <w:bCs/>
          <w:szCs w:val="22"/>
        </w:rPr>
      </w:pPr>
      <w:r>
        <w:rPr>
          <w:bCs/>
          <w:szCs w:val="22"/>
        </w:rPr>
        <w:t xml:space="preserve">Ще сключа договор с </w:t>
      </w:r>
      <w:r w:rsidRPr="002B7124">
        <w:rPr>
          <w:bCs/>
          <w:szCs w:val="22"/>
        </w:rPr>
        <w:t>участника</w:t>
      </w:r>
      <w:r>
        <w:rPr>
          <w:bCs/>
          <w:szCs w:val="22"/>
        </w:rPr>
        <w:t xml:space="preserve"> или член на обединението</w:t>
      </w:r>
      <w:r w:rsidRPr="002B7124">
        <w:rPr>
          <w:bCs/>
          <w:szCs w:val="22"/>
        </w:rPr>
        <w:t xml:space="preserve">  ..........................................................., </w:t>
      </w:r>
      <w:r>
        <w:rPr>
          <w:bCs/>
          <w:szCs w:val="22"/>
        </w:rPr>
        <w:t xml:space="preserve">когато </w:t>
      </w:r>
      <w:r w:rsidRPr="002B7124">
        <w:rPr>
          <w:bCs/>
          <w:szCs w:val="22"/>
        </w:rPr>
        <w:t>участникът бъде определен за изпълнител на настоящата Обществена поръчка.</w:t>
      </w:r>
    </w:p>
    <w:p w14:paraId="6EA5C307" w14:textId="29783A72" w:rsidR="002B7124" w:rsidRPr="0026332B" w:rsidRDefault="002B7124" w:rsidP="002B7124">
      <w:pPr>
        <w:tabs>
          <w:tab w:val="left" w:pos="567"/>
        </w:tabs>
        <w:spacing w:line="20" w:lineRule="atLeast"/>
        <w:rPr>
          <w:bCs/>
          <w:szCs w:val="22"/>
        </w:rPr>
      </w:pPr>
      <w:r w:rsidRPr="002B7124">
        <w:rPr>
          <w:bCs/>
          <w:szCs w:val="22"/>
        </w:rPr>
        <w:t>Наясно съм, че ако участникът, в чийто екип съм включен, бъде определен за изпълнител на обществената поръчка и ако не изпълня поетия ангажимент, поради причини, различни от влошено здравословно състояние или форсмажорни обстоятелства, мога да бъда изключен от участие и в други процедури и договори, финансирани от Европейската Общност, а сключеният договор с този участник да бъде прекратен.</w:t>
      </w:r>
    </w:p>
    <w:p w14:paraId="71A3FA5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3AC793B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157B225C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2FE1EA75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52703" w14:textId="77777777" w:rsidR="009C4FFE" w:rsidRDefault="009C4FFE" w:rsidP="00B829B5">
      <w:pPr>
        <w:spacing w:before="0" w:after="0" w:line="240" w:lineRule="auto"/>
      </w:pPr>
      <w:r>
        <w:separator/>
      </w:r>
    </w:p>
  </w:endnote>
  <w:endnote w:type="continuationSeparator" w:id="0">
    <w:p w14:paraId="57468231" w14:textId="77777777" w:rsidR="009C4FFE" w:rsidRDefault="009C4FFE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5DB5" w14:textId="77777777" w:rsidR="009C4FFE" w:rsidRDefault="009C4FFE" w:rsidP="00B829B5">
      <w:pPr>
        <w:spacing w:before="0" w:after="0" w:line="240" w:lineRule="auto"/>
      </w:pPr>
      <w:r>
        <w:separator/>
      </w:r>
    </w:p>
  </w:footnote>
  <w:footnote w:type="continuationSeparator" w:id="0">
    <w:p w14:paraId="28BFAC7E" w14:textId="77777777" w:rsidR="009C4FFE" w:rsidRDefault="009C4FFE" w:rsidP="00B829B5">
      <w:pPr>
        <w:spacing w:before="0" w:after="0" w:line="240" w:lineRule="auto"/>
      </w:pPr>
      <w:r>
        <w:continuationSeparator/>
      </w:r>
    </w:p>
  </w:footnote>
  <w:footnote w:id="1">
    <w:p w14:paraId="59E1F310" w14:textId="78AEEFCA" w:rsidR="002B7124" w:rsidRPr="00F87F15" w:rsidRDefault="002B7124" w:rsidP="002B7124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</w:t>
      </w:r>
      <w:r w:rsidRPr="002B7124">
        <w:rPr>
          <w:sz w:val="18"/>
          <w:szCs w:val="18"/>
        </w:rPr>
        <w:t>Декларацията се попълва за всеки предложен ключов експерт поотделно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71B00"/>
    <w:rsid w:val="001B496C"/>
    <w:rsid w:val="001E3707"/>
    <w:rsid w:val="0026332B"/>
    <w:rsid w:val="002B7124"/>
    <w:rsid w:val="003B3986"/>
    <w:rsid w:val="003C7F1A"/>
    <w:rsid w:val="00426176"/>
    <w:rsid w:val="00563656"/>
    <w:rsid w:val="005C3605"/>
    <w:rsid w:val="0065599E"/>
    <w:rsid w:val="006914D9"/>
    <w:rsid w:val="006919DF"/>
    <w:rsid w:val="006D7755"/>
    <w:rsid w:val="007A67F9"/>
    <w:rsid w:val="0080305D"/>
    <w:rsid w:val="00857BE2"/>
    <w:rsid w:val="008B5204"/>
    <w:rsid w:val="00970E04"/>
    <w:rsid w:val="009A74D5"/>
    <w:rsid w:val="009C4FFE"/>
    <w:rsid w:val="00A513FA"/>
    <w:rsid w:val="00A74498"/>
    <w:rsid w:val="00B57B4D"/>
    <w:rsid w:val="00B57C49"/>
    <w:rsid w:val="00B829B5"/>
    <w:rsid w:val="00BA44B6"/>
    <w:rsid w:val="00C061F0"/>
    <w:rsid w:val="00DF0FE0"/>
    <w:rsid w:val="00E22E52"/>
    <w:rsid w:val="00E96FE7"/>
    <w:rsid w:val="00F540E2"/>
    <w:rsid w:val="00F76EB6"/>
    <w:rsid w:val="00FC06F4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05087-269E-48ED-9114-E0C72F3D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3</cp:revision>
  <dcterms:created xsi:type="dcterms:W3CDTF">2016-08-22T12:57:00Z</dcterms:created>
  <dcterms:modified xsi:type="dcterms:W3CDTF">2016-08-23T08:06:00Z</dcterms:modified>
</cp:coreProperties>
</file>